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3046D6E5" w14:textId="35C26088" w:rsidR="00D06211" w:rsidRDefault="00D06211" w:rsidP="00EC44E3">
          <w:pPr>
            <w:spacing w:before="60" w:after="6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AB „PANEVĖŽIO ENERGIJA“</w:t>
          </w:r>
        </w:p>
        <w:p w14:paraId="591A8A7B" w14:textId="77777777" w:rsidR="00D06211" w:rsidRDefault="00D06211" w:rsidP="00EC44E3">
          <w:pPr>
            <w:spacing w:before="60" w:after="60" w:line="240" w:lineRule="auto"/>
            <w:jc w:val="center"/>
            <w:rPr>
              <w:rFonts w:ascii="Times New Roman" w:eastAsia="Times New Roman" w:hAnsi="Times New Roman" w:cs="Times New Roman"/>
              <w:b/>
              <w:bCs/>
              <w:sz w:val="24"/>
              <w:szCs w:val="24"/>
              <w:lang w:val="lt-LT"/>
            </w:rPr>
          </w:pPr>
        </w:p>
        <w:p w14:paraId="3075058B" w14:textId="28AEE882" w:rsidR="00EC44E3" w:rsidRDefault="00EC44E3" w:rsidP="00EC44E3">
          <w:pPr>
            <w:spacing w:before="60" w:after="60" w:line="240" w:lineRule="auto"/>
            <w:jc w:val="center"/>
            <w:rPr>
              <w:rFonts w:ascii="Times New Roman" w:eastAsia="Times New Roman" w:hAnsi="Times New Roman" w:cs="Times New Roman"/>
              <w:b/>
              <w:bCs/>
              <w:sz w:val="24"/>
              <w:szCs w:val="24"/>
              <w:lang w:val="lt-LT"/>
            </w:rPr>
          </w:pPr>
          <w:r w:rsidRPr="003D7815">
            <w:rPr>
              <w:rFonts w:ascii="Times New Roman" w:eastAsia="Times New Roman" w:hAnsi="Times New Roman" w:cs="Times New Roman"/>
              <w:b/>
              <w:bCs/>
              <w:sz w:val="24"/>
              <w:szCs w:val="24"/>
              <w:lang w:val="lt-LT"/>
            </w:rPr>
            <w:t>ATVIRO  (</w:t>
          </w:r>
          <w:r w:rsidR="00670E20">
            <w:rPr>
              <w:rFonts w:ascii="Times New Roman" w:eastAsia="Times New Roman" w:hAnsi="Times New Roman" w:cs="Times New Roman"/>
              <w:b/>
              <w:bCs/>
              <w:sz w:val="24"/>
              <w:szCs w:val="24"/>
              <w:lang w:val="lt-LT"/>
            </w:rPr>
            <w:t>SUPAPRASTINTO</w:t>
          </w:r>
          <w:r w:rsidRPr="003D7815">
            <w:rPr>
              <w:rFonts w:ascii="Times New Roman" w:eastAsia="Times New Roman" w:hAnsi="Times New Roman" w:cs="Times New Roman"/>
              <w:b/>
              <w:bCs/>
              <w:sz w:val="24"/>
              <w:szCs w:val="24"/>
              <w:lang w:val="lt-LT"/>
            </w:rPr>
            <w:t>)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59122F54"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C5E7388"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861A5E" w:rsidRDefault="00184B8C" w:rsidP="00184B8C">
      <w:pPr>
        <w:pStyle w:val="Sraopastraipa"/>
        <w:numPr>
          <w:ilvl w:val="1"/>
          <w:numId w:val="2"/>
        </w:numPr>
        <w:spacing w:after="120" w:line="20" w:lineRule="atLeast"/>
        <w:ind w:left="0" w:firstLine="567"/>
        <w:jc w:val="both"/>
        <w:rPr>
          <w:rFonts w:cstheme="minorHAnsi"/>
          <w:lang w:val="lt-LT"/>
        </w:rPr>
      </w:pPr>
      <w:r w:rsidRPr="00861A5E">
        <w:rPr>
          <w:rFonts w:cstheme="minorHAnsi"/>
          <w:b/>
          <w:bCs/>
          <w:lang w:val="lt-LT"/>
        </w:rPr>
        <w:t>CK</w:t>
      </w:r>
      <w:r w:rsidRPr="00861A5E">
        <w:rPr>
          <w:rFonts w:cstheme="minorHAnsi"/>
          <w:lang w:val="lt-LT"/>
        </w:rPr>
        <w:t xml:space="preserve"> – Lietuvos Respublikos civilinis kodeksas.</w:t>
      </w:r>
    </w:p>
    <w:p w14:paraId="1D945945" w14:textId="37B23617" w:rsidR="00184B8C" w:rsidRPr="00861A5E" w:rsidRDefault="00184B8C" w:rsidP="00184B8C">
      <w:pPr>
        <w:pStyle w:val="Sraopastraipa"/>
        <w:numPr>
          <w:ilvl w:val="1"/>
          <w:numId w:val="2"/>
        </w:numPr>
        <w:spacing w:after="120" w:line="20" w:lineRule="atLeast"/>
        <w:ind w:left="0" w:firstLine="567"/>
        <w:jc w:val="both"/>
        <w:rPr>
          <w:rFonts w:cstheme="minorHAnsi"/>
          <w:lang w:val="lt-LT"/>
        </w:rPr>
      </w:pPr>
      <w:r w:rsidRPr="00861A5E">
        <w:rPr>
          <w:rFonts w:cstheme="minorHAnsi"/>
          <w:b/>
          <w:bCs/>
          <w:lang w:val="lt-LT"/>
        </w:rPr>
        <w:t>CVP IS</w:t>
      </w:r>
      <w:r w:rsidRPr="00861A5E">
        <w:rPr>
          <w:rFonts w:cstheme="minorHAnsi"/>
          <w:lang w:val="lt-LT"/>
        </w:rPr>
        <w:t xml:space="preserve"> – </w:t>
      </w:r>
      <w:r w:rsidRPr="00861A5E">
        <w:rPr>
          <w:rFonts w:eastAsia="Calibri" w:cstheme="minorHAnsi"/>
          <w:lang w:val="lt-LT"/>
        </w:rPr>
        <w:t xml:space="preserve">Centrinės viešųjų pirkimų informacinė sistema, adresu </w:t>
      </w:r>
      <w:hyperlink r:id="rId11" w:history="1">
        <w:r w:rsidR="00E743CA" w:rsidRPr="00861A5E">
          <w:rPr>
            <w:rStyle w:val="Hipersaitas"/>
            <w:rFonts w:cstheme="minorHAnsi"/>
            <w:color w:val="0070C0"/>
          </w:rPr>
          <w:t>https://viesiejipirkimai.lt</w:t>
        </w:r>
      </w:hyperlink>
      <w:r w:rsidR="00E743CA" w:rsidRPr="00861A5E">
        <w:rPr>
          <w:rFonts w:cstheme="minorHAnsi"/>
        </w:rPr>
        <w:t>.</w:t>
      </w:r>
    </w:p>
    <w:p w14:paraId="6D2FA0B8" w14:textId="3473322C" w:rsidR="00E2488F" w:rsidRPr="00861A5E" w:rsidRDefault="00E2488F" w:rsidP="00184B8C">
      <w:pPr>
        <w:pStyle w:val="Sraopastraipa"/>
        <w:numPr>
          <w:ilvl w:val="1"/>
          <w:numId w:val="2"/>
        </w:numPr>
        <w:spacing w:after="120" w:line="20" w:lineRule="atLeast"/>
        <w:ind w:left="0" w:firstLine="567"/>
        <w:jc w:val="both"/>
        <w:rPr>
          <w:rFonts w:cstheme="minorHAnsi"/>
          <w:lang w:val="lt-LT"/>
        </w:rPr>
      </w:pPr>
      <w:r w:rsidRPr="00861A5E">
        <w:rPr>
          <w:rFonts w:cstheme="minorHAnsi"/>
          <w:b/>
          <w:bCs/>
          <w:lang w:val="lt-LT"/>
        </w:rPr>
        <w:t xml:space="preserve">Dalyvis </w:t>
      </w:r>
      <w:r w:rsidRPr="00861A5E">
        <w:rPr>
          <w:rFonts w:cstheme="minorHAnsi"/>
          <w:lang w:val="lt-LT"/>
        </w:rPr>
        <w:t>– pasiūlymą pateikęs tiekėjas.</w:t>
      </w:r>
    </w:p>
    <w:p w14:paraId="5F316529" w14:textId="0586ED0C" w:rsidR="00184B8C" w:rsidRPr="00861A5E" w:rsidRDefault="00184B8C" w:rsidP="00184B8C">
      <w:pPr>
        <w:pStyle w:val="Sraopastraipa"/>
        <w:numPr>
          <w:ilvl w:val="1"/>
          <w:numId w:val="2"/>
        </w:numPr>
        <w:spacing w:after="120" w:line="20" w:lineRule="atLeast"/>
        <w:ind w:left="0" w:firstLine="567"/>
        <w:jc w:val="both"/>
        <w:rPr>
          <w:rFonts w:cstheme="minorHAnsi"/>
          <w:lang w:val="lt-LT"/>
        </w:rPr>
      </w:pPr>
      <w:r w:rsidRPr="00861A5E">
        <w:rPr>
          <w:rFonts w:cstheme="minorHAnsi"/>
          <w:b/>
          <w:bCs/>
          <w:lang w:val="lt-LT"/>
        </w:rPr>
        <w:t xml:space="preserve">EBVPD </w:t>
      </w:r>
      <w:r w:rsidRPr="00861A5E">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861A5E">
        <w:rPr>
          <w:rFonts w:cstheme="minorHAnsi"/>
          <w:lang w:val="lt-LT"/>
        </w:rPr>
        <w:t xml:space="preserve">ūkio </w:t>
      </w:r>
      <w:r w:rsidRPr="00861A5E">
        <w:rPr>
          <w:rFonts w:cstheme="minorHAnsi"/>
          <w:lang w:val="lt-LT"/>
        </w:rPr>
        <w:t xml:space="preserve">subjektai, kurių pajėgumais jis remiasi pagal PĮ </w:t>
      </w:r>
      <w:r w:rsidR="002C2566" w:rsidRPr="00861A5E">
        <w:rPr>
          <w:rFonts w:cstheme="minorHAnsi"/>
          <w:lang w:val="lt-LT"/>
        </w:rPr>
        <w:t>62</w:t>
      </w:r>
      <w:r w:rsidRPr="00861A5E">
        <w:rPr>
          <w:rFonts w:cstheme="minorHAnsi"/>
          <w:lang w:val="lt-LT"/>
        </w:rPr>
        <w:t xml:space="preserve"> straipsnį</w:t>
      </w:r>
      <w:r w:rsidR="00801CBB" w:rsidRPr="00861A5E">
        <w:rPr>
          <w:rFonts w:cstheme="minorHAnsi"/>
          <w:lang w:val="lt-LT"/>
        </w:rPr>
        <w:t xml:space="preserve"> </w:t>
      </w:r>
      <w:r w:rsidR="009D530C" w:rsidRPr="00861A5E">
        <w:rPr>
          <w:rFonts w:cstheme="minorHAnsi"/>
          <w:lang w:val="lt-LT"/>
        </w:rPr>
        <w:t>(</w:t>
      </w:r>
      <w:r w:rsidR="009D530C" w:rsidRPr="00861A5E">
        <w:rPr>
          <w:rFonts w:cstheme="minorHAnsi"/>
          <w:i/>
          <w:iCs/>
          <w:lang w:val="lt-LT"/>
        </w:rPr>
        <w:t>PĮ</w:t>
      </w:r>
      <w:r w:rsidR="009D530C" w:rsidRPr="00861A5E">
        <w:rPr>
          <w:rFonts w:cstheme="minorHAnsi"/>
          <w:lang w:val="lt-LT"/>
        </w:rPr>
        <w:t xml:space="preserve"> </w:t>
      </w:r>
      <w:r w:rsidR="002C2566" w:rsidRPr="00861A5E">
        <w:rPr>
          <w:rFonts w:cstheme="minorHAnsi"/>
          <w:lang w:val="lt-LT"/>
        </w:rPr>
        <w:t>96</w:t>
      </w:r>
      <w:r w:rsidR="009D530C" w:rsidRPr="00861A5E">
        <w:rPr>
          <w:rFonts w:cstheme="minorHAnsi"/>
          <w:lang w:val="lt-LT"/>
        </w:rPr>
        <w:t xml:space="preserve"> straipsnio 5 dalies nuostatų taikymo atvejais ir subtiekėjai</w:t>
      </w:r>
      <w:r w:rsidR="00563B48" w:rsidRPr="00861A5E">
        <w:rPr>
          <w:rFonts w:cstheme="minorHAnsi"/>
          <w:lang w:val="lt-LT"/>
        </w:rPr>
        <w:t>)</w:t>
      </w:r>
      <w:r w:rsidR="009D530C" w:rsidRPr="00861A5E">
        <w:rPr>
          <w:rFonts w:cstheme="minorHAnsi"/>
          <w:lang w:val="lt-LT"/>
        </w:rPr>
        <w:t xml:space="preserve">, </w:t>
      </w:r>
      <w:r w:rsidRPr="00861A5E">
        <w:rPr>
          <w:rFonts w:cstheme="minorHAnsi"/>
          <w:lang w:val="lt-LT"/>
        </w:rPr>
        <w:t>atitinka pirkimo dokumentuose pagal VPĮ 46, 47 straipsnius</w:t>
      </w:r>
      <w:r w:rsidR="002C2566" w:rsidRPr="00861A5E">
        <w:rPr>
          <w:rFonts w:cstheme="minorHAnsi"/>
          <w:lang w:val="lt-LT"/>
        </w:rPr>
        <w:t>, PĮ 60 straipsnius</w:t>
      </w:r>
      <w:r w:rsidRPr="00861A5E">
        <w:rPr>
          <w:rFonts w:cstheme="minorHAnsi"/>
          <w:lang w:val="lt-LT"/>
        </w:rPr>
        <w:t xml:space="preserve"> nustatytus reikalavimus ir, jeigu taikytina, </w:t>
      </w:r>
      <w:r w:rsidR="002C2566" w:rsidRPr="00861A5E">
        <w:rPr>
          <w:rFonts w:cstheme="minorHAnsi"/>
          <w:lang w:val="lt-LT"/>
        </w:rPr>
        <w:t>PĮ 61</w:t>
      </w:r>
      <w:r w:rsidRPr="00861A5E">
        <w:rPr>
          <w:rFonts w:cstheme="minorHAnsi"/>
          <w:lang w:val="lt-LT"/>
        </w:rPr>
        <w:t xml:space="preserve"> straipsnyje nustatytus reikalavimus dėl kokybės vadybos sistemos ir (arba) aplinkos apsaugos vadybos sistemos standartų laikymosi, kurio forma prieinama interneto svetainėje </w:t>
      </w:r>
      <w:hyperlink r:id="rId12">
        <w:r w:rsidRPr="00861A5E">
          <w:rPr>
            <w:rStyle w:val="Hipersaitas"/>
            <w:rFonts w:cstheme="minorHAnsi"/>
            <w:color w:val="0070C0"/>
            <w:lang w:val="lt-LT"/>
          </w:rPr>
          <w:t>http://ebvpd.eviesiejipirkimai.lt/espd-web/</w:t>
        </w:r>
      </w:hyperlink>
      <w:r w:rsidRPr="00861A5E">
        <w:rPr>
          <w:rStyle w:val="Hipersaitas"/>
          <w:rFonts w:cstheme="minorHAnsi"/>
          <w:lang w:val="lt-LT"/>
        </w:rPr>
        <w:t>.</w:t>
      </w:r>
    </w:p>
    <w:p w14:paraId="4A313D7D" w14:textId="37C2E63F" w:rsidR="002C2566" w:rsidRPr="00861A5E" w:rsidRDefault="002C2566" w:rsidP="002C2566">
      <w:pPr>
        <w:pStyle w:val="Sraopastraipa"/>
        <w:numPr>
          <w:ilvl w:val="1"/>
          <w:numId w:val="2"/>
        </w:numPr>
        <w:spacing w:after="0" w:line="20" w:lineRule="atLeast"/>
        <w:ind w:left="0" w:firstLine="567"/>
        <w:jc w:val="both"/>
        <w:rPr>
          <w:rFonts w:cstheme="minorHAnsi"/>
          <w:color w:val="000000" w:themeColor="text1"/>
          <w:szCs w:val="24"/>
          <w:lang w:val="lt-LT"/>
        </w:rPr>
      </w:pPr>
      <w:r w:rsidRPr="00861A5E">
        <w:rPr>
          <w:rFonts w:cstheme="minorHAnsi"/>
          <w:b/>
          <w:bCs/>
          <w:lang w:val="lt-LT"/>
        </w:rPr>
        <w:t>Perkantysis subjektas</w:t>
      </w:r>
      <w:r w:rsidRPr="00861A5E">
        <w:rPr>
          <w:rFonts w:cstheme="minorHAnsi"/>
          <w:lang w:val="lt-LT"/>
        </w:rPr>
        <w:t xml:space="preserve"> – </w:t>
      </w:r>
      <w:r w:rsidRPr="00861A5E">
        <w:rPr>
          <w:rFonts w:cstheme="minorHAnsi"/>
          <w:color w:val="000000" w:themeColor="text1"/>
          <w:szCs w:val="24"/>
          <w:lang w:val="lt-LT"/>
        </w:rPr>
        <w:t xml:space="preserve">AB  ,,Panevėžio energija”,  Senamiesčio g. 113, 35114 Panevėžys, tel. +370 45  501003, juridinio asmens kodas </w:t>
      </w:r>
      <w:r w:rsidRPr="00861A5E">
        <w:rPr>
          <w:rFonts w:cstheme="minorHAnsi"/>
        </w:rPr>
        <w:t>147248313</w:t>
      </w:r>
    </w:p>
    <w:p w14:paraId="1EEF1EAD" w14:textId="4C5CE5C8" w:rsidR="00184B8C" w:rsidRPr="00861A5E" w:rsidRDefault="00184B8C" w:rsidP="00184B8C">
      <w:pPr>
        <w:pStyle w:val="Sraopastraipa"/>
        <w:numPr>
          <w:ilvl w:val="1"/>
          <w:numId w:val="2"/>
        </w:numPr>
        <w:spacing w:after="0" w:line="20" w:lineRule="atLeast"/>
        <w:ind w:left="0" w:firstLine="567"/>
        <w:jc w:val="both"/>
        <w:rPr>
          <w:rFonts w:cstheme="minorHAnsi"/>
          <w:lang w:val="lt-LT"/>
        </w:rPr>
      </w:pPr>
      <w:r w:rsidRPr="00861A5E">
        <w:rPr>
          <w:rFonts w:cstheme="minorHAnsi"/>
          <w:b/>
          <w:bCs/>
          <w:lang w:val="lt-LT"/>
        </w:rPr>
        <w:t xml:space="preserve">Komisija </w:t>
      </w:r>
      <w:r w:rsidRPr="00861A5E">
        <w:rPr>
          <w:rFonts w:cstheme="minorHAnsi"/>
          <w:lang w:val="lt-LT"/>
        </w:rPr>
        <w:t xml:space="preserve">– </w:t>
      </w:r>
      <w:r w:rsidR="0075049E" w:rsidRPr="00861A5E">
        <w:rPr>
          <w:rFonts w:cstheme="minorHAnsi"/>
          <w:lang w:val="lt-LT"/>
        </w:rPr>
        <w:t>pirkimą atliekanti Perkančiojo subjekto sudaryta komisija.</w:t>
      </w:r>
      <w:r w:rsidR="0075049E" w:rsidRPr="00861A5E">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861A5E" w:rsidRDefault="00184B8C" w:rsidP="009E70BF">
      <w:pPr>
        <w:pStyle w:val="Sraopastraipa"/>
        <w:numPr>
          <w:ilvl w:val="1"/>
          <w:numId w:val="2"/>
        </w:numPr>
        <w:spacing w:after="120" w:line="20" w:lineRule="atLeast"/>
        <w:ind w:firstLine="207"/>
        <w:jc w:val="both"/>
        <w:rPr>
          <w:rFonts w:cstheme="minorHAnsi"/>
          <w:lang w:val="lt-LT"/>
        </w:rPr>
      </w:pPr>
      <w:r w:rsidRPr="00861A5E">
        <w:rPr>
          <w:rFonts w:cstheme="minorHAnsi"/>
          <w:b/>
          <w:lang w:val="lt-LT"/>
        </w:rPr>
        <w:t>Pirkimas</w:t>
      </w:r>
      <w:r w:rsidRPr="00861A5E">
        <w:rPr>
          <w:rFonts w:cstheme="minorHAnsi"/>
          <w:lang w:val="lt-LT"/>
        </w:rPr>
        <w:t xml:space="preserve"> – </w:t>
      </w:r>
      <w:r w:rsidR="002C2566" w:rsidRPr="00861A5E">
        <w:rPr>
          <w:rFonts w:cstheme="minorHAnsi"/>
          <w:lang w:val="lt-LT"/>
        </w:rPr>
        <w:t>P</w:t>
      </w:r>
      <w:r w:rsidRPr="00861A5E">
        <w:rPr>
          <w:rFonts w:cstheme="minorHAnsi"/>
          <w:lang w:val="lt-LT"/>
        </w:rPr>
        <w:t>erkančio</w:t>
      </w:r>
      <w:r w:rsidR="002C2566" w:rsidRPr="00861A5E">
        <w:rPr>
          <w:rFonts w:cstheme="minorHAnsi"/>
          <w:lang w:val="lt-LT"/>
        </w:rPr>
        <w:t>jo subjekto</w:t>
      </w:r>
      <w:r w:rsidRPr="00861A5E">
        <w:rPr>
          <w:rFonts w:cstheme="minorHAnsi"/>
          <w:lang w:val="lt-LT"/>
        </w:rPr>
        <w:t xml:space="preserve"> atliekamas viešasis pirkimas.</w:t>
      </w:r>
    </w:p>
    <w:p w14:paraId="13E77714" w14:textId="443A1B15" w:rsidR="00184B8C" w:rsidRPr="00861A5E" w:rsidRDefault="00184B8C" w:rsidP="009E70BF">
      <w:pPr>
        <w:pStyle w:val="Sraopastraipa"/>
        <w:numPr>
          <w:ilvl w:val="1"/>
          <w:numId w:val="2"/>
        </w:numPr>
        <w:spacing w:after="120" w:line="20" w:lineRule="atLeast"/>
        <w:ind w:left="0" w:firstLine="567"/>
        <w:jc w:val="both"/>
        <w:rPr>
          <w:rFonts w:cstheme="minorHAnsi"/>
          <w:lang w:val="lt-LT"/>
        </w:rPr>
      </w:pPr>
      <w:r w:rsidRPr="00861A5E">
        <w:rPr>
          <w:rFonts w:cstheme="minorHAnsi"/>
          <w:b/>
          <w:bCs/>
          <w:lang w:val="lt-LT"/>
        </w:rPr>
        <w:t>Preliminarioji sutartis</w:t>
      </w:r>
      <w:r w:rsidRPr="00861A5E">
        <w:rPr>
          <w:rFonts w:cstheme="minorHAnsi"/>
          <w:lang w:val="lt-LT"/>
        </w:rPr>
        <w:t xml:space="preserve"> – prelimin</w:t>
      </w:r>
      <w:r w:rsidR="00C262F8" w:rsidRPr="00861A5E">
        <w:rPr>
          <w:rFonts w:cstheme="minorHAnsi"/>
          <w:lang w:val="lt-LT"/>
        </w:rPr>
        <w:t>a</w:t>
      </w:r>
      <w:r w:rsidRPr="00861A5E">
        <w:rPr>
          <w:rFonts w:cstheme="minorHAnsi"/>
          <w:lang w:val="lt-LT"/>
        </w:rPr>
        <w:t>rioji viešojo pirkimo-pardavimo sutartis (jei taikoma)</w:t>
      </w:r>
      <w:r w:rsidR="006E2B86" w:rsidRPr="00861A5E">
        <w:rPr>
          <w:rFonts w:cstheme="minorHAnsi"/>
          <w:lang w:val="lt-LT"/>
        </w:rPr>
        <w:t xml:space="preserve">, vienos ar kelių perkančiųjų </w:t>
      </w:r>
      <w:r w:rsidR="0075049E" w:rsidRPr="00861A5E">
        <w:rPr>
          <w:rFonts w:cstheme="minorHAnsi"/>
          <w:lang w:val="lt-LT"/>
        </w:rPr>
        <w:t>subjektų</w:t>
      </w:r>
      <w:r w:rsidR="006E2B86" w:rsidRPr="00861A5E">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861A5E">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5B578D" w:rsidR="0066078A" w:rsidRPr="00594574" w:rsidRDefault="0066078A" w:rsidP="009E70BF">
      <w:pPr>
        <w:pStyle w:val="Sraopastraipa"/>
        <w:numPr>
          <w:ilvl w:val="1"/>
          <w:numId w:val="2"/>
        </w:numPr>
        <w:spacing w:after="120" w:line="20" w:lineRule="atLeast"/>
        <w:ind w:left="0" w:firstLine="567"/>
        <w:jc w:val="both"/>
        <w:rPr>
          <w:rFonts w:cstheme="minorHAnsi"/>
          <w:b/>
          <w:lang w:val="lt-LT"/>
        </w:rPr>
      </w:pPr>
      <w:r w:rsidRPr="00594574">
        <w:rPr>
          <w:rFonts w:cstheme="minorHAnsi"/>
          <w:b/>
          <w:lang w:val="lt-LT"/>
        </w:rPr>
        <w:t xml:space="preserve">Ūkio subjektas, kurio pajėgumais remiamasi </w:t>
      </w:r>
      <w:r w:rsidRPr="00594574">
        <w:rPr>
          <w:rFonts w:cstheme="minorHAnsi"/>
          <w:lang w:val="lt-LT"/>
        </w:rPr>
        <w:t xml:space="preserve">– fizinis ar juridinis asmuo, kurio </w:t>
      </w:r>
      <w:r w:rsidRPr="00594574">
        <w:rPr>
          <w:rFonts w:eastAsia="Calibri" w:cstheme="minorHAnsi"/>
          <w:color w:val="000000" w:themeColor="text1"/>
          <w:lang w:val="lt-LT"/>
        </w:rPr>
        <w:t xml:space="preserve">pajėgumais tiekėjas remiasi pagal PĮ </w:t>
      </w:r>
      <w:r w:rsidR="0075049E" w:rsidRPr="00594574">
        <w:rPr>
          <w:rFonts w:eastAsia="Calibri" w:cstheme="minorHAnsi"/>
          <w:color w:val="000000" w:themeColor="text1"/>
          <w:lang w:val="lt-LT"/>
        </w:rPr>
        <w:t>62</w:t>
      </w:r>
      <w:r w:rsidRPr="00594574">
        <w:rPr>
          <w:rFonts w:eastAsia="Calibri" w:cstheme="minorHAns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sidRPr="00594574">
        <w:rPr>
          <w:rFonts w:eastAsia="Calibri" w:cstheme="minorHAnsi"/>
          <w:color w:val="000000" w:themeColor="text1"/>
          <w:lang w:val="lt-LT"/>
        </w:rPr>
        <w:t>62</w:t>
      </w:r>
      <w:r w:rsidRPr="00594574">
        <w:rPr>
          <w:rFonts w:eastAsia="Calibri" w:cstheme="minorHAnsi"/>
          <w:color w:val="000000" w:themeColor="text1"/>
          <w:lang w:val="lt-LT"/>
        </w:rPr>
        <w:t xml:space="preserve"> straipsnį,</w:t>
      </w:r>
      <w:r w:rsidRPr="00594574">
        <w:rPr>
          <w:rFonts w:cstheme="minorHAnsi"/>
          <w:lang w:val="lt-LT"/>
        </w:rPr>
        <w:t xml:space="preserve"> kad atitiktų </w:t>
      </w:r>
      <w:r w:rsidR="0075049E" w:rsidRPr="00594574">
        <w:rPr>
          <w:rFonts w:cstheme="minorHAnsi"/>
          <w:lang w:val="lt-LT"/>
        </w:rPr>
        <w:t>P</w:t>
      </w:r>
      <w:r w:rsidRPr="00594574">
        <w:rPr>
          <w:rFonts w:cstheme="minorHAnsi"/>
          <w:lang w:val="lt-LT"/>
        </w:rPr>
        <w:t>erkančio</w:t>
      </w:r>
      <w:r w:rsidR="0075049E" w:rsidRPr="00594574">
        <w:rPr>
          <w:rFonts w:cstheme="minorHAnsi"/>
          <w:lang w:val="lt-LT"/>
        </w:rPr>
        <w:t>jo subjekto</w:t>
      </w:r>
      <w:r w:rsidRPr="00594574">
        <w:rPr>
          <w:rFonts w:cstheme="minorHAnsi"/>
          <w:lang w:val="lt-LT"/>
        </w:rPr>
        <w:t xml:space="preserve"> keliamus kvalifikacijos reikalavimus.</w:t>
      </w:r>
    </w:p>
    <w:p w14:paraId="6D105046" w14:textId="2F714559" w:rsidR="0075049E" w:rsidRPr="00594574" w:rsidRDefault="0075049E" w:rsidP="0075049E">
      <w:pPr>
        <w:pStyle w:val="Sraopastraipa"/>
        <w:numPr>
          <w:ilvl w:val="1"/>
          <w:numId w:val="2"/>
        </w:numPr>
        <w:spacing w:after="120" w:line="20" w:lineRule="atLeast"/>
        <w:ind w:left="0" w:firstLine="567"/>
        <w:jc w:val="both"/>
        <w:rPr>
          <w:rFonts w:cstheme="minorHAnsi"/>
          <w:b/>
          <w:lang w:val="lt-LT"/>
        </w:rPr>
      </w:pPr>
      <w:r w:rsidRPr="00594574">
        <w:rPr>
          <w:rFonts w:cstheme="minorHAnsi"/>
          <w:b/>
          <w:lang w:val="lt-LT"/>
        </w:rPr>
        <w:t>PĮ-</w:t>
      </w:r>
      <w:r w:rsidRPr="00594574">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0465912F" w:rsidR="00184B8C" w:rsidRPr="00594574" w:rsidRDefault="00184B8C" w:rsidP="009E70BF">
      <w:pPr>
        <w:pStyle w:val="Sraopastraipa"/>
        <w:numPr>
          <w:ilvl w:val="1"/>
          <w:numId w:val="2"/>
        </w:numPr>
        <w:spacing w:after="120" w:line="20" w:lineRule="atLeast"/>
        <w:ind w:left="0" w:firstLine="567"/>
        <w:jc w:val="both"/>
        <w:rPr>
          <w:rFonts w:cstheme="minorHAnsi"/>
          <w:b/>
          <w:bCs/>
          <w:lang w:val="lt-LT"/>
        </w:rPr>
      </w:pPr>
      <w:r w:rsidRPr="00594574">
        <w:rPr>
          <w:rFonts w:cstheme="minorHAnsi"/>
          <w:b/>
          <w:bCs/>
          <w:lang w:val="lt-LT"/>
        </w:rPr>
        <w:t>VPĮ</w:t>
      </w:r>
      <w:r w:rsidRPr="00594574">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3E82EE04"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547C4C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636BBB71"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atitinka kvalifikacijos reikalavimus ir, jeigu taikytina, reikalavimus dėl kokybės vadybos sistemos ir aplinkos apsaugos vadybos sistemos </w:t>
      </w:r>
      <w:r w:rsidR="006E6C1C" w:rsidRPr="00FB17A0">
        <w:rPr>
          <w:lang w:val="lt-LT"/>
        </w:rPr>
        <w:lastRenderedPageBreak/>
        <w:t>standartų.</w:t>
      </w:r>
      <w:r w:rsidR="00670E20" w:rsidRPr="00670E20">
        <w:rPr>
          <w:rFonts w:cs="Calibri"/>
          <w:lang w:val="lt-LT"/>
        </w:rPr>
        <w:t xml:space="preserve"> </w:t>
      </w:r>
      <w:r w:rsidR="00670E20">
        <w:rPr>
          <w:rFonts w:cs="Calibri"/>
          <w:lang w:val="lt-LT"/>
        </w:rPr>
        <w:t xml:space="preserve">Perkantysis subjektas ekonomiškai naudingiausią pasiūlymą pateikusio tiekėjo </w:t>
      </w:r>
      <w:r w:rsidR="00670E20">
        <w:rPr>
          <w:lang w:val="lt-LT"/>
        </w:rPr>
        <w:t xml:space="preserve">(ūkio subjektų, kurių pajėgumais tiekėjas remiasi ir subtiekėjų – jei taikoma) </w:t>
      </w:r>
      <w:r w:rsidR="00670E20">
        <w:rPr>
          <w:rFonts w:cs="Calibri"/>
          <w:lang w:val="lt-LT"/>
        </w:rPr>
        <w:t>nereikalauja pateikti dokumentų, patvirtinančių nustatytų pašalinimo pagrindų nebuvimą, išskyrus atvejus, kai ji turi pagrįstų abejonių dėl jo patikimumo.</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41DBC65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w:t>
      </w:r>
      <w:r w:rsidR="00726629">
        <w:rPr>
          <w:lang w:val="lt-LT"/>
        </w:rPr>
        <w:t xml:space="preserve"> gali būti prašoma</w:t>
      </w:r>
      <w:r w:rsidRPr="74A8A0AC">
        <w:rPr>
          <w:lang w:val="lt-LT"/>
        </w:rPr>
        <w:t xml:space="preserve"> pateik</w:t>
      </w:r>
      <w:r w:rsidR="00726629">
        <w:rPr>
          <w:lang w:val="lt-LT"/>
        </w:rPr>
        <w:t>t</w:t>
      </w:r>
      <w:r w:rsidRPr="74A8A0AC">
        <w:rPr>
          <w:lang w:val="lt-LT"/>
        </w:rPr>
        <w:t>i ir subtiekėjo pašalinimo pagrindų nebuvimą patvirtinantys dokumentai</w:t>
      </w:r>
      <w:r w:rsidR="00726629">
        <w:rPr>
          <w:lang w:val="lt-LT"/>
        </w:rPr>
        <w:t xml:space="preserve"> (reikalaujama tik tuomet, kai  perkantysis subjektas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w:t>
      </w:r>
      <w:r w:rsidRPr="74A8A0AC">
        <w:rPr>
          <w:lang w:val="lt-LT"/>
        </w:rPr>
        <w:lastRenderedPageBreak/>
        <w:t xml:space="preserve">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lastRenderedPageBreak/>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FB19309"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F72778" w:rsidRPr="00F72778">
        <w:rPr>
          <w:rFonts w:cs="Calibri"/>
          <w:bCs/>
          <w:iCs/>
          <w:lang w:val="lt-LT"/>
        </w:rPr>
        <w:t xml:space="preserve"> </w:t>
      </w:r>
      <w:r w:rsidR="00F72778">
        <w:rPr>
          <w:rFonts w:cs="Calibri"/>
          <w:bCs/>
          <w:iCs/>
          <w:lang w:val="lt-LT"/>
        </w:rPr>
        <w:t xml:space="preserve">Jeigu pasiūlymo kaina </w:t>
      </w:r>
      <w:r w:rsidR="00F72778">
        <w:rPr>
          <w:rFonts w:cs="Calibri"/>
          <w:lang w:val="lt-LT"/>
        </w:rPr>
        <w:t xml:space="preserve">ir (ar) </w:t>
      </w:r>
      <w:r w:rsidR="00F72778">
        <w:rPr>
          <w:rFonts w:cs="Calibr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F72778">
        <w:rPr>
          <w:rFonts w:cs="Calibri"/>
          <w:lang w:val="lt-LT"/>
        </w:rPr>
        <w:t xml:space="preserve">ir (ar) </w:t>
      </w:r>
      <w:r w:rsidR="00F72778">
        <w:rPr>
          <w:rFonts w:cs="Calibri"/>
          <w:bCs/>
          <w:iCs/>
          <w:lang w:val="lt-LT"/>
        </w:rPr>
        <w:t>sąnaudas.</w:t>
      </w:r>
      <w:r w:rsidR="00F72778">
        <w:rPr>
          <w:lang w:val="lt-LT"/>
        </w:rPr>
        <w:t xml:space="preserve"> </w:t>
      </w:r>
      <w:r w:rsidRPr="009B147B">
        <w:rPr>
          <w:lang w:val="lt-LT"/>
        </w:rPr>
        <w:t xml:space="preserve">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w:t>
      </w:r>
      <w:r w:rsidRPr="008FEE96">
        <w:rPr>
          <w:lang w:val="lt-LT"/>
        </w:rPr>
        <w:lastRenderedPageBreak/>
        <w:t xml:space="preserve">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lastRenderedPageBreak/>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13617" w14:textId="77777777" w:rsidR="006B0B4D" w:rsidRDefault="006B0B4D" w:rsidP="00184B8C">
      <w:pPr>
        <w:spacing w:after="0" w:line="240" w:lineRule="auto"/>
      </w:pPr>
      <w:r>
        <w:separator/>
      </w:r>
    </w:p>
  </w:endnote>
  <w:endnote w:type="continuationSeparator" w:id="0">
    <w:p w14:paraId="09A75A2C" w14:textId="77777777" w:rsidR="006B0B4D" w:rsidRDefault="006B0B4D" w:rsidP="00184B8C">
      <w:pPr>
        <w:spacing w:after="0" w:line="240" w:lineRule="auto"/>
      </w:pPr>
      <w:r>
        <w:continuationSeparator/>
      </w:r>
    </w:p>
  </w:endnote>
  <w:endnote w:type="continuationNotice" w:id="1">
    <w:p w14:paraId="1803138E" w14:textId="77777777" w:rsidR="006B0B4D" w:rsidRDefault="006B0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FACF7" w14:textId="77777777" w:rsidR="006B0B4D" w:rsidRDefault="006B0B4D" w:rsidP="00184B8C">
      <w:pPr>
        <w:spacing w:after="0" w:line="240" w:lineRule="auto"/>
      </w:pPr>
      <w:r>
        <w:separator/>
      </w:r>
    </w:p>
  </w:footnote>
  <w:footnote w:type="continuationSeparator" w:id="0">
    <w:p w14:paraId="7263A226" w14:textId="77777777" w:rsidR="006B0B4D" w:rsidRDefault="006B0B4D" w:rsidP="00184B8C">
      <w:pPr>
        <w:spacing w:after="0" w:line="240" w:lineRule="auto"/>
      </w:pPr>
      <w:r>
        <w:continuationSeparator/>
      </w:r>
    </w:p>
  </w:footnote>
  <w:footnote w:type="continuationNotice" w:id="1">
    <w:p w14:paraId="7077842B" w14:textId="77777777" w:rsidR="006B0B4D" w:rsidRDefault="006B0B4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1159"/>
    <w:rsid w:val="000D35F8"/>
    <w:rsid w:val="000D3DE1"/>
    <w:rsid w:val="000D4D30"/>
    <w:rsid w:val="000D6EBE"/>
    <w:rsid w:val="000D73B2"/>
    <w:rsid w:val="000D7475"/>
    <w:rsid w:val="000E1A0E"/>
    <w:rsid w:val="000E1D48"/>
    <w:rsid w:val="000E2545"/>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10E"/>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59A"/>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B3"/>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574"/>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2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B4D"/>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A97"/>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730"/>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629"/>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ADA"/>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759"/>
    <w:rsid w:val="0086118D"/>
    <w:rsid w:val="00861937"/>
    <w:rsid w:val="00861A5E"/>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132"/>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044C"/>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43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4A"/>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4A6"/>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3F3"/>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11"/>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389"/>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1C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5D8C"/>
    <w:rsid w:val="00EF68CC"/>
    <w:rsid w:val="00EF7120"/>
    <w:rsid w:val="00EF7A52"/>
    <w:rsid w:val="00F00B52"/>
    <w:rsid w:val="00F01DD9"/>
    <w:rsid w:val="00F01F66"/>
    <w:rsid w:val="00F02568"/>
    <w:rsid w:val="00F03798"/>
    <w:rsid w:val="00F04DBC"/>
    <w:rsid w:val="00F05A0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778"/>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602ED4A-6DBB-48A9-BDEF-354D25780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5078066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95894655">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36358</Words>
  <Characters>20725</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56970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Lina Rutkauskienė</cp:lastModifiedBy>
  <cp:revision>9</cp:revision>
  <dcterms:created xsi:type="dcterms:W3CDTF">2026-01-26T11:29:00Z</dcterms:created>
  <dcterms:modified xsi:type="dcterms:W3CDTF">2026-03-20T07:31:00Z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